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25" w:rsidRPr="00931E25" w:rsidRDefault="007C13CE" w:rsidP="009A0B98">
      <w:pPr>
        <w:jc w:val="center"/>
        <w:rPr>
          <w:rStyle w:val="pagecontents"/>
          <w:rFonts w:asciiTheme="majorBidi" w:hAnsiTheme="majorBidi" w:cstheme="majorBidi"/>
          <w:b/>
          <w:bCs/>
          <w:sz w:val="48"/>
          <w:szCs w:val="48"/>
          <w:rtl/>
        </w:rPr>
      </w:pPr>
      <w:r w:rsidRPr="00931E25">
        <w:rPr>
          <w:rStyle w:val="pagecontents"/>
          <w:rFonts w:asciiTheme="majorBidi" w:hAnsiTheme="majorBidi" w:cstheme="majorBidi"/>
          <w:b/>
          <w:bCs/>
          <w:sz w:val="48"/>
          <w:szCs w:val="48"/>
        </w:rPr>
        <w:t>Subject Area</w:t>
      </w:r>
    </w:p>
    <w:p w:rsidR="007C13CE" w:rsidRPr="007C13CE" w:rsidRDefault="007C13CE" w:rsidP="007C13CE">
      <w:pPr>
        <w:rPr>
          <w:rStyle w:val="pagecontents"/>
          <w:rFonts w:asciiTheme="majorBidi" w:hAnsiTheme="majorBidi" w:cstheme="majorBidi"/>
          <w:sz w:val="24"/>
          <w:szCs w:val="24"/>
          <w:rtl/>
        </w:rPr>
      </w:pPr>
      <w:r w:rsidRPr="007C13CE">
        <w:rPr>
          <w:rStyle w:val="required"/>
          <w:rFonts w:asciiTheme="majorBidi" w:hAnsiTheme="majorBidi" w:cstheme="majorBidi"/>
          <w:sz w:val="24"/>
          <w:szCs w:val="24"/>
          <w:highlight w:val="yellow"/>
        </w:rPr>
        <w:t>*</w:t>
      </w:r>
      <w:r w:rsidRPr="007C13CE">
        <w:rPr>
          <w:rStyle w:val="pagecontents"/>
          <w:rFonts w:asciiTheme="majorBidi" w:hAnsiTheme="majorBidi" w:cstheme="majorBidi"/>
          <w:sz w:val="24"/>
          <w:szCs w:val="24"/>
          <w:highlight w:val="yellow"/>
        </w:rPr>
        <w:t> Please indicate the subject area of the manuscript:</w:t>
      </w:r>
    </w:p>
    <w:p w:rsidR="007C13CE" w:rsidRP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A3489C">
        <w:rPr>
          <w:rStyle w:val="pagecontents"/>
          <w:rFonts w:asciiTheme="majorBidi" w:hAnsiTheme="majorBidi" w:cstheme="majorBidi"/>
          <w:sz w:val="32"/>
          <w:szCs w:val="32"/>
          <w:rtl/>
        </w:rPr>
        <w:t xml:space="preserve"> </w:t>
      </w:r>
      <w:r w:rsidRPr="007C13CE">
        <w:rPr>
          <w:rStyle w:val="pagecontents"/>
          <w:rFonts w:asciiTheme="majorBidi" w:hAnsiTheme="majorBidi" w:cstheme="majorBidi"/>
          <w:sz w:val="24"/>
          <w:szCs w:val="24"/>
        </w:rPr>
        <w:t>Design (e.g. biomimicry, design for degradation/recycling/reduced toxicity…)</w:t>
      </w:r>
    </w:p>
    <w:p w:rsidR="007C13CE" w:rsidRP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7C13CE">
        <w:rPr>
          <w:rStyle w:val="pagecontents"/>
          <w:rFonts w:asciiTheme="majorBidi" w:hAnsiTheme="majorBidi" w:cstheme="majorBidi"/>
          <w:sz w:val="24"/>
          <w:szCs w:val="24"/>
          <w:rtl/>
        </w:rPr>
        <w:t xml:space="preserve"> </w:t>
      </w:r>
      <w:r w:rsidRPr="007C13CE">
        <w:rPr>
          <w:rStyle w:val="pagecontents"/>
          <w:rFonts w:asciiTheme="majorBidi" w:hAnsiTheme="majorBidi" w:cstheme="majorBidi"/>
          <w:sz w:val="24"/>
          <w:szCs w:val="24"/>
        </w:rPr>
        <w:t>Reagents &amp; Feedstocks (e.g. renewables, CO</w:t>
      </w:r>
      <w:r w:rsidRPr="007C13CE">
        <w:rPr>
          <w:rStyle w:val="pagecontents"/>
          <w:rFonts w:asciiTheme="majorBidi" w:hAnsiTheme="majorBidi" w:cstheme="majorBidi"/>
          <w:sz w:val="24"/>
          <w:szCs w:val="24"/>
          <w:vertAlign w:val="subscript"/>
        </w:rPr>
        <w:t>2</w:t>
      </w:r>
      <w:r w:rsidRPr="007C13CE">
        <w:rPr>
          <w:rStyle w:val="pagecontents"/>
          <w:rFonts w:asciiTheme="majorBidi" w:hAnsiTheme="majorBidi" w:cstheme="majorBidi"/>
          <w:sz w:val="24"/>
          <w:szCs w:val="24"/>
        </w:rPr>
        <w:t>, solvents, auxiliary agents, waste utilization…)</w:t>
      </w:r>
    </w:p>
    <w:p w:rsidR="007C13CE" w:rsidRP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7C13CE">
        <w:rPr>
          <w:rStyle w:val="pagecontents"/>
          <w:rFonts w:asciiTheme="majorBidi" w:hAnsiTheme="majorBidi" w:cstheme="majorBidi"/>
          <w:sz w:val="24"/>
          <w:szCs w:val="24"/>
          <w:rtl/>
        </w:rPr>
        <w:t xml:space="preserve"> </w:t>
      </w:r>
      <w:r w:rsidRPr="007C13CE">
        <w:rPr>
          <w:rStyle w:val="pagecontents"/>
          <w:rFonts w:asciiTheme="majorBidi" w:hAnsiTheme="majorBidi" w:cstheme="majorBidi"/>
          <w:sz w:val="24"/>
          <w:szCs w:val="24"/>
        </w:rPr>
        <w:t>Synthesis (e.g. organic, inorganic, catalysis, synthetic biology…)</w:t>
      </w:r>
    </w:p>
    <w:p w:rsidR="007C13CE" w:rsidRP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7C13CE">
        <w:rPr>
          <w:rStyle w:val="pagecontents"/>
          <w:rFonts w:asciiTheme="majorBidi" w:hAnsiTheme="majorBidi" w:cstheme="majorBidi"/>
          <w:sz w:val="24"/>
          <w:szCs w:val="24"/>
          <w:rtl/>
        </w:rPr>
        <w:t xml:space="preserve"> </w:t>
      </w:r>
      <w:r w:rsidRPr="007C13CE">
        <w:rPr>
          <w:rStyle w:val="pagecontents"/>
          <w:rFonts w:asciiTheme="majorBidi" w:hAnsiTheme="majorBidi" w:cstheme="majorBidi"/>
          <w:sz w:val="24"/>
          <w:szCs w:val="24"/>
        </w:rPr>
        <w:t>Process (e.g. process design, intensification, separations, recycling, efficiency…)</w:t>
      </w:r>
    </w:p>
    <w:p w:rsidR="007C13CE" w:rsidRP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7C13CE">
        <w:rPr>
          <w:rStyle w:val="pagecontents"/>
          <w:rFonts w:asciiTheme="majorBidi" w:hAnsiTheme="majorBidi" w:cstheme="majorBidi"/>
          <w:sz w:val="24"/>
          <w:szCs w:val="24"/>
          <w:rtl/>
        </w:rPr>
        <w:t xml:space="preserve"> </w:t>
      </w:r>
      <w:r w:rsidRPr="007C13CE">
        <w:rPr>
          <w:rStyle w:val="pagecontents"/>
          <w:rFonts w:asciiTheme="majorBidi" w:hAnsiTheme="majorBidi" w:cstheme="majorBidi"/>
          <w:sz w:val="24"/>
          <w:szCs w:val="24"/>
        </w:rPr>
        <w:t>Energy (e.g. renewable energy, fuels, photovoltaics, fuel cells, energy storage, energy carriers…)</w:t>
      </w:r>
    </w:p>
    <w:p w:rsidR="007C13CE" w:rsidRDefault="005E5028" w:rsidP="00996826">
      <w:pPr>
        <w:rPr>
          <w:rStyle w:val="pagecontents"/>
          <w:rFonts w:asciiTheme="majorBidi" w:hAnsiTheme="majorBidi" w:cstheme="majorBidi"/>
          <w:sz w:val="24"/>
          <w:szCs w:val="24"/>
          <w:rtl/>
        </w:rPr>
      </w:pPr>
      <w:r>
        <w:rPr>
          <w:rStyle w:val="pagecontents"/>
          <w:rFonts w:asciiTheme="majorBidi" w:hAnsiTheme="majorBidi" w:cstheme="majorBidi"/>
          <w:sz w:val="32"/>
          <w:szCs w:val="32"/>
        </w:rPr>
        <w:t>◙</w:t>
      </w:r>
      <w:r w:rsidR="007C13CE" w:rsidRPr="001770DB">
        <w:rPr>
          <w:rStyle w:val="pagecontents"/>
          <w:rFonts w:asciiTheme="majorBidi" w:hAnsiTheme="majorBidi" w:cstheme="majorBidi"/>
          <w:sz w:val="24"/>
          <w:szCs w:val="24"/>
          <w:rtl/>
        </w:rPr>
        <w:t xml:space="preserve"> </w:t>
      </w:r>
      <w:r w:rsidR="007C13CE" w:rsidRPr="001770DB">
        <w:rPr>
          <w:rStyle w:val="pagecontents"/>
          <w:rFonts w:asciiTheme="majorBidi" w:hAnsiTheme="majorBidi" w:cstheme="majorBidi"/>
          <w:sz w:val="24"/>
          <w:szCs w:val="24"/>
        </w:rPr>
        <w:t>Applications (</w:t>
      </w:r>
      <w:r w:rsidR="00996826" w:rsidRPr="001770DB">
        <w:rPr>
          <w:rStyle w:val="pagecontents"/>
          <w:rFonts w:asciiTheme="majorBidi" w:hAnsiTheme="majorBidi" w:cstheme="majorBidi"/>
          <w:sz w:val="24"/>
          <w:szCs w:val="24"/>
        </w:rPr>
        <w:t xml:space="preserve">pharmaceuticals and preservatives </w:t>
      </w:r>
      <w:r w:rsidR="007C13CE" w:rsidRPr="001770DB">
        <w:rPr>
          <w:rStyle w:val="pagecontents"/>
          <w:rFonts w:asciiTheme="majorBidi" w:hAnsiTheme="majorBidi" w:cstheme="majorBidi"/>
          <w:sz w:val="24"/>
          <w:szCs w:val="24"/>
        </w:rPr>
        <w:t xml:space="preserve">products, </w:t>
      </w:r>
      <w:r w:rsidR="00996826" w:rsidRPr="001770DB">
        <w:rPr>
          <w:rStyle w:val="pagecontents"/>
          <w:rFonts w:asciiTheme="majorBidi" w:hAnsiTheme="majorBidi" w:cstheme="majorBidi"/>
          <w:sz w:val="24"/>
          <w:szCs w:val="24"/>
        </w:rPr>
        <w:t>chemical extraction technique</w:t>
      </w:r>
      <w:r w:rsidR="007C13CE" w:rsidRPr="001770DB">
        <w:rPr>
          <w:rStyle w:val="pagecontents"/>
          <w:rFonts w:asciiTheme="majorBidi" w:hAnsiTheme="majorBidi" w:cstheme="majorBidi"/>
          <w:sz w:val="24"/>
          <w:szCs w:val="24"/>
        </w:rPr>
        <w:t>)</w:t>
      </w:r>
    </w:p>
    <w:p w:rsidR="00DB61ED" w:rsidRPr="00DB61ED" w:rsidRDefault="00DB61ED" w:rsidP="00F35890">
      <w:pPr>
        <w:jc w:val="both"/>
        <w:rPr>
          <w:rStyle w:val="pagecontents"/>
          <w:rFonts w:asciiTheme="majorBidi" w:hAnsiTheme="majorBidi" w:cstheme="majorBidi"/>
          <w:sz w:val="32"/>
          <w:szCs w:val="32"/>
          <w:rtl/>
        </w:rPr>
      </w:pPr>
      <w:r w:rsidRPr="00F35890">
        <w:rPr>
          <w:rStyle w:val="pagecontents"/>
          <w:rFonts w:asciiTheme="majorBidi" w:hAnsiTheme="majorBidi" w:cstheme="majorBidi"/>
          <w:b/>
          <w:bCs/>
          <w:sz w:val="24"/>
          <w:szCs w:val="24"/>
          <w:highlight w:val="yellow"/>
        </w:rPr>
        <w:t xml:space="preserve">Description: </w:t>
      </w:r>
      <w:r w:rsidRPr="00F35890">
        <w:rPr>
          <w:rStyle w:val="pagecontents"/>
          <w:rFonts w:asciiTheme="majorBidi" w:hAnsiTheme="majorBidi" w:cstheme="majorBidi"/>
          <w:sz w:val="24"/>
          <w:szCs w:val="24"/>
          <w:highlight w:val="yellow"/>
        </w:rPr>
        <w:t>(the aim of this work is presenting a simple technique of liquid-liquid extraction to extract methyl paraben in cosmetics and pharmaceutics. In addition, the sample preparation step was employe</w:t>
      </w:r>
      <w:bookmarkStart w:id="0" w:name="_GoBack"/>
      <w:bookmarkEnd w:id="0"/>
      <w:r w:rsidRPr="00F35890">
        <w:rPr>
          <w:rStyle w:val="pagecontents"/>
          <w:rFonts w:asciiTheme="majorBidi" w:hAnsiTheme="majorBidi" w:cstheme="majorBidi"/>
          <w:sz w:val="24"/>
          <w:szCs w:val="24"/>
          <w:highlight w:val="yellow"/>
        </w:rPr>
        <w:t>d for the extraction of target analyte in cosmetics before LLE and thus reducing the matrix effect and using of Ethyl acetate which is the most suitable solvent that safer comparing to the available hazard solvents)</w:t>
      </w:r>
      <w:r>
        <w:rPr>
          <w:rStyle w:val="pagecontents"/>
          <w:rFonts w:asciiTheme="majorBidi" w:hAnsiTheme="majorBidi" w:cstheme="majorBidi"/>
          <w:sz w:val="24"/>
          <w:szCs w:val="24"/>
        </w:rPr>
        <w:t xml:space="preserve"> </w:t>
      </w:r>
    </w:p>
    <w:p w:rsidR="007C13CE" w:rsidRDefault="007C13CE" w:rsidP="007C13CE">
      <w:pPr>
        <w:rPr>
          <w:rStyle w:val="pagecontents"/>
          <w:rFonts w:asciiTheme="majorBidi" w:hAnsiTheme="majorBidi" w:cstheme="majorBidi"/>
          <w:sz w:val="24"/>
          <w:szCs w:val="24"/>
          <w:rtl/>
        </w:rPr>
      </w:pPr>
      <w:r w:rsidRPr="00A3489C">
        <w:rPr>
          <w:rStyle w:val="pagecontents"/>
          <w:rFonts w:asciiTheme="majorBidi" w:hAnsiTheme="majorBidi" w:cstheme="majorBidi"/>
          <w:sz w:val="32"/>
          <w:szCs w:val="32"/>
        </w:rPr>
        <w:t>□</w:t>
      </w:r>
      <w:r w:rsidRPr="007C13CE">
        <w:rPr>
          <w:rStyle w:val="pagecontents"/>
          <w:rFonts w:asciiTheme="majorBidi" w:hAnsiTheme="majorBidi" w:cstheme="majorBidi"/>
          <w:sz w:val="24"/>
          <w:szCs w:val="24"/>
          <w:rtl/>
        </w:rPr>
        <w:t xml:space="preserve"> </w:t>
      </w:r>
      <w:r w:rsidRPr="007C13CE">
        <w:rPr>
          <w:rStyle w:val="pagecontents"/>
          <w:rFonts w:asciiTheme="majorBidi" w:hAnsiTheme="majorBidi" w:cstheme="majorBidi"/>
          <w:sz w:val="24"/>
          <w:szCs w:val="24"/>
        </w:rPr>
        <w:t>Impact (e.g. safety, metrics, LCA, sustainability, (eco)toxicology…)</w:t>
      </w:r>
    </w:p>
    <w:p w:rsidR="00FD1057" w:rsidRDefault="00FD1057" w:rsidP="007C13CE">
      <w:pPr>
        <w:rPr>
          <w:rStyle w:val="pagecontents"/>
          <w:rFonts w:asciiTheme="majorBidi" w:hAnsiTheme="majorBidi" w:cstheme="majorBidi"/>
          <w:sz w:val="24"/>
          <w:szCs w:val="24"/>
          <w:rtl/>
        </w:rPr>
      </w:pPr>
    </w:p>
    <w:sectPr w:rsidR="00FD1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7E" w:rsidRDefault="00A3327E" w:rsidP="00931E25">
      <w:pPr>
        <w:spacing w:after="0" w:line="240" w:lineRule="auto"/>
      </w:pPr>
      <w:r>
        <w:separator/>
      </w:r>
    </w:p>
  </w:endnote>
  <w:endnote w:type="continuationSeparator" w:id="0">
    <w:p w:rsidR="00A3327E" w:rsidRDefault="00A3327E" w:rsidP="0093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7E" w:rsidRDefault="00A3327E" w:rsidP="00931E25">
      <w:pPr>
        <w:spacing w:after="0" w:line="240" w:lineRule="auto"/>
      </w:pPr>
      <w:r>
        <w:separator/>
      </w:r>
    </w:p>
  </w:footnote>
  <w:footnote w:type="continuationSeparator" w:id="0">
    <w:p w:rsidR="00A3327E" w:rsidRDefault="00A3327E" w:rsidP="00931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CE"/>
    <w:rsid w:val="000A4595"/>
    <w:rsid w:val="001770DB"/>
    <w:rsid w:val="00380BCB"/>
    <w:rsid w:val="00545DD2"/>
    <w:rsid w:val="005E5028"/>
    <w:rsid w:val="006C70DB"/>
    <w:rsid w:val="007C13CE"/>
    <w:rsid w:val="00821221"/>
    <w:rsid w:val="00931E25"/>
    <w:rsid w:val="00990B2D"/>
    <w:rsid w:val="00996826"/>
    <w:rsid w:val="009A0B98"/>
    <w:rsid w:val="00A3327E"/>
    <w:rsid w:val="00A3489C"/>
    <w:rsid w:val="00AC6384"/>
    <w:rsid w:val="00AF70F1"/>
    <w:rsid w:val="00B551B3"/>
    <w:rsid w:val="00BF568D"/>
    <w:rsid w:val="00C56640"/>
    <w:rsid w:val="00D06ED1"/>
    <w:rsid w:val="00DB61ED"/>
    <w:rsid w:val="00E655E0"/>
    <w:rsid w:val="00F142E0"/>
    <w:rsid w:val="00F35890"/>
    <w:rsid w:val="00FD1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3264"/>
  <w15:docId w15:val="{69AF91AF-B471-435E-9DA7-BECFD92A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
    <w:name w:val="pagecontents"/>
    <w:basedOn w:val="DefaultParagraphFont"/>
    <w:rsid w:val="007C13CE"/>
  </w:style>
  <w:style w:type="character" w:customStyle="1" w:styleId="required">
    <w:name w:val="required"/>
    <w:basedOn w:val="DefaultParagraphFont"/>
    <w:rsid w:val="007C13CE"/>
  </w:style>
  <w:style w:type="paragraph" w:styleId="Header">
    <w:name w:val="header"/>
    <w:basedOn w:val="Normal"/>
    <w:link w:val="HeaderChar"/>
    <w:uiPriority w:val="99"/>
    <w:unhideWhenUsed/>
    <w:rsid w:val="0093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25"/>
  </w:style>
  <w:style w:type="paragraph" w:styleId="Footer">
    <w:name w:val="footer"/>
    <w:basedOn w:val="Normal"/>
    <w:link w:val="FooterChar"/>
    <w:uiPriority w:val="99"/>
    <w:unhideWhenUsed/>
    <w:rsid w:val="0093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EFC7-1635-455F-9C4E-92D4F71F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922</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diakov.net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Sobhan</dc:creator>
  <cp:lastModifiedBy>Sobhan</cp:lastModifiedBy>
  <cp:revision>9</cp:revision>
  <dcterms:created xsi:type="dcterms:W3CDTF">2020-01-24T10:30:00Z</dcterms:created>
  <dcterms:modified xsi:type="dcterms:W3CDTF">2020-01-24T10:45:00Z</dcterms:modified>
</cp:coreProperties>
</file>